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BCDC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2FDFBCDD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FDFBCDE" w14:textId="4FA611AC" w:rsidR="00011556" w:rsidRPr="00707F30" w:rsidRDefault="00011556" w:rsidP="008C4141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5B023D">
        <w:rPr>
          <w:b/>
          <w:szCs w:val="24"/>
        </w:rPr>
        <w:t>DĖL ROKIŠKIO KULTŪROS CENTRO TEIKIAMŲ MOKAMŲ PASLAUGŲ SĄRAŠO IR ĮKAINIŲ PATVIRTINIMO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2FDFBCDF" w14:textId="6D8CDF77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C978FD" w:rsidRPr="000312DD">
        <w:rPr>
          <w:szCs w:val="24"/>
        </w:rPr>
        <w:t>Komunikacijos ir kultūros skyriaus vedėjo pavaduotoja Giedrė Kublickienė</w:t>
      </w:r>
      <w:r w:rsidR="0009587A">
        <w:rPr>
          <w:szCs w:val="24"/>
        </w:rPr>
        <w:t>.</w:t>
      </w:r>
    </w:p>
    <w:p w14:paraId="2FDFBCE0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2FDFBCE1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2FDFBCE2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2FDFBCE3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2FDFBCE4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0"/>
        <w:gridCol w:w="2695"/>
        <w:gridCol w:w="2105"/>
        <w:gridCol w:w="1767"/>
      </w:tblGrid>
      <w:tr w:rsidR="00011556" w:rsidRPr="00011556" w14:paraId="2FDFBCEA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2FDFBCE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2FDFBCE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2FDFBCE7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2FDFBCE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2FDFBCE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2FDFBCF0" w14:textId="77777777" w:rsidTr="00C224F1">
        <w:trPr>
          <w:trHeight w:val="23"/>
        </w:trPr>
        <w:tc>
          <w:tcPr>
            <w:tcW w:w="588" w:type="dxa"/>
          </w:tcPr>
          <w:p w14:paraId="2FDFBCE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2FDFBCE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2FDFBCE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2FDFBCE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2FDFBCE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2FDFBCF9" w14:textId="77777777" w:rsidTr="00C224F1">
        <w:trPr>
          <w:trHeight w:val="23"/>
        </w:trPr>
        <w:tc>
          <w:tcPr>
            <w:tcW w:w="588" w:type="dxa"/>
          </w:tcPr>
          <w:p w14:paraId="2FDFBCF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FDFBC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FDFBCF3" w14:textId="1D33EFCF" w:rsidR="00011556" w:rsidRPr="00011556" w:rsidRDefault="00472925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Nesudaro</w:t>
            </w:r>
          </w:p>
        </w:tc>
        <w:tc>
          <w:tcPr>
            <w:tcW w:w="2182" w:type="dxa"/>
          </w:tcPr>
          <w:p w14:paraId="2FDFBC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C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0" w14:textId="77777777" w:rsidTr="00C224F1">
        <w:trPr>
          <w:trHeight w:val="23"/>
        </w:trPr>
        <w:tc>
          <w:tcPr>
            <w:tcW w:w="588" w:type="dxa"/>
          </w:tcPr>
          <w:p w14:paraId="2FDFBCF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2FDFBCF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FDFBCFC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CF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CF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7" w14:textId="77777777" w:rsidTr="00C224F1">
        <w:trPr>
          <w:trHeight w:val="23"/>
        </w:trPr>
        <w:tc>
          <w:tcPr>
            <w:tcW w:w="588" w:type="dxa"/>
          </w:tcPr>
          <w:p w14:paraId="2FDFBD0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2FDFBD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235BF21A" w14:textId="0CFDD2DC" w:rsidR="00472925" w:rsidRPr="00472925" w:rsidRDefault="00472925" w:rsidP="00E317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72925">
              <w:rPr>
                <w:szCs w:val="24"/>
              </w:rPr>
              <w:t xml:space="preserve">Rokiškio </w:t>
            </w:r>
            <w:r w:rsidR="005B023D">
              <w:rPr>
                <w:szCs w:val="24"/>
              </w:rPr>
              <w:t>kultūros centro</w:t>
            </w:r>
            <w:r w:rsidRPr="00472925">
              <w:rPr>
                <w:szCs w:val="24"/>
              </w:rPr>
              <w:t xml:space="preserve"> teikiamų atlygintinų paslaugų kainos nustatomos ir keičiamos </w:t>
            </w:r>
            <w:r w:rsidRPr="00472925">
              <w:rPr>
                <w:szCs w:val="24"/>
                <w:lang w:eastAsia="lt-LT"/>
              </w:rPr>
              <w:t>Rokiškio rajono savivaldybės tarybos sprendimu.</w:t>
            </w:r>
          </w:p>
          <w:p w14:paraId="2FDFBD03" w14:textId="17CCB582" w:rsidR="00011556" w:rsidRPr="003D574F" w:rsidRDefault="00472925" w:rsidP="00E317C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Savivaldybės administracinę priežiūrą atlieka Lietuvos Respublikos Vyriausybės atstovas. Lėšų naudojimo teisėtumą kontroliuoja </w:t>
            </w:r>
            <w:r>
              <w:rPr>
                <w:rFonts w:eastAsia="Times New Roman" w:cs="Times New Roman"/>
                <w:sz w:val="22"/>
                <w:lang w:eastAsia="lt-LT"/>
              </w:rPr>
              <w:lastRenderedPageBreak/>
              <w:t>Savivaldybės kontrolierius ir valstybės kontrolė</w:t>
            </w:r>
          </w:p>
        </w:tc>
        <w:tc>
          <w:tcPr>
            <w:tcW w:w="2182" w:type="dxa"/>
          </w:tcPr>
          <w:p w14:paraId="2FDFBD04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2FDFBD0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E" w14:textId="77777777" w:rsidTr="00C224F1">
        <w:trPr>
          <w:trHeight w:val="23"/>
        </w:trPr>
        <w:tc>
          <w:tcPr>
            <w:tcW w:w="588" w:type="dxa"/>
          </w:tcPr>
          <w:p w14:paraId="2FDFBD0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2FDFBD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2FDFBD0A" w14:textId="77777777" w:rsidR="00011556" w:rsidRPr="002E03AB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03AB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2FDFBD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5" w14:textId="77777777" w:rsidTr="00C224F1">
        <w:trPr>
          <w:trHeight w:val="23"/>
        </w:trPr>
        <w:tc>
          <w:tcPr>
            <w:tcW w:w="588" w:type="dxa"/>
          </w:tcPr>
          <w:p w14:paraId="2FDFBD0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2FDFBD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2FDFBD11" w14:textId="2D3A81C6" w:rsidR="00011556" w:rsidRPr="003D574F" w:rsidRDefault="00472925" w:rsidP="008C414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Netaikoma</w:t>
            </w:r>
          </w:p>
        </w:tc>
        <w:tc>
          <w:tcPr>
            <w:tcW w:w="2182" w:type="dxa"/>
          </w:tcPr>
          <w:p w14:paraId="2FDFBD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C" w14:textId="77777777" w:rsidTr="00C224F1">
        <w:trPr>
          <w:trHeight w:val="23"/>
        </w:trPr>
        <w:tc>
          <w:tcPr>
            <w:tcW w:w="588" w:type="dxa"/>
          </w:tcPr>
          <w:p w14:paraId="2FDFBD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FDFBD17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2FDFBD18" w14:textId="481B67C0" w:rsidR="00011556" w:rsidRPr="00D52440" w:rsidRDefault="00472925" w:rsidP="002E03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Netaikoma</w:t>
            </w:r>
            <w:r w:rsidR="002E03AB">
              <w:rPr>
                <w:sz w:val="22"/>
              </w:rPr>
              <w:t xml:space="preserve"> </w:t>
            </w:r>
            <w:r w:rsidR="0009587A" w:rsidRPr="00C25255">
              <w:rPr>
                <w:sz w:val="22"/>
              </w:rPr>
              <w:t xml:space="preserve"> </w:t>
            </w:r>
            <w:r w:rsidR="0009587A">
              <w:rPr>
                <w:sz w:val="22"/>
              </w:rPr>
              <w:t xml:space="preserve"> </w:t>
            </w:r>
          </w:p>
        </w:tc>
        <w:tc>
          <w:tcPr>
            <w:tcW w:w="2182" w:type="dxa"/>
          </w:tcPr>
          <w:p w14:paraId="2FDFBD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1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3" w14:textId="77777777" w:rsidTr="00C224F1">
        <w:trPr>
          <w:trHeight w:val="492"/>
        </w:trPr>
        <w:tc>
          <w:tcPr>
            <w:tcW w:w="588" w:type="dxa"/>
          </w:tcPr>
          <w:p w14:paraId="2FDFBD1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2FDFBD1E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FDFBD1F" w14:textId="63A1757C" w:rsidR="00011556" w:rsidRPr="003D574F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</w:t>
            </w:r>
            <w:r w:rsidR="0009587A">
              <w:rPr>
                <w:sz w:val="22"/>
              </w:rPr>
              <w:t>enustatyta</w:t>
            </w:r>
          </w:p>
        </w:tc>
        <w:tc>
          <w:tcPr>
            <w:tcW w:w="2182" w:type="dxa"/>
          </w:tcPr>
          <w:p w14:paraId="2FDFBD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A" w14:textId="77777777" w:rsidTr="00C224F1">
        <w:trPr>
          <w:trHeight w:val="23"/>
        </w:trPr>
        <w:tc>
          <w:tcPr>
            <w:tcW w:w="588" w:type="dxa"/>
          </w:tcPr>
          <w:p w14:paraId="2FDFBD2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FDFBD2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2FDFBD26" w14:textId="0B01294D" w:rsidR="00011556" w:rsidRPr="00011556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2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8" w14:textId="77777777" w:rsidTr="00C224F1">
        <w:trPr>
          <w:trHeight w:val="23"/>
        </w:trPr>
        <w:tc>
          <w:tcPr>
            <w:tcW w:w="588" w:type="dxa"/>
          </w:tcPr>
          <w:p w14:paraId="2FDFBD2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FDFBD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2FDFBD2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2FDFBD2E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priimančio subjekto veiklos objektyvumą ir skaidrumą;</w:t>
            </w:r>
          </w:p>
          <w:p w14:paraId="2FDFBD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2FDFBD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FDFBD3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2FDFBD3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FDFBD34" w14:textId="4E26F80D" w:rsidR="00011556" w:rsidRPr="00011556" w:rsidRDefault="00472925" w:rsidP="00892E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lastRenderedPageBreak/>
              <w:t>Netaikoma</w:t>
            </w:r>
          </w:p>
        </w:tc>
        <w:tc>
          <w:tcPr>
            <w:tcW w:w="2182" w:type="dxa"/>
          </w:tcPr>
          <w:p w14:paraId="2FDFBD3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3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F" w14:textId="77777777" w:rsidTr="00C224F1">
        <w:trPr>
          <w:trHeight w:val="23"/>
        </w:trPr>
        <w:tc>
          <w:tcPr>
            <w:tcW w:w="588" w:type="dxa"/>
          </w:tcPr>
          <w:p w14:paraId="2FDFBD3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FDFBD3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2FDFBD3B" w14:textId="1DC91C5B" w:rsidR="00011556" w:rsidRPr="00892ECD" w:rsidRDefault="00472925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3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3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6" w14:textId="77777777" w:rsidTr="00C224F1">
        <w:trPr>
          <w:trHeight w:val="23"/>
        </w:trPr>
        <w:tc>
          <w:tcPr>
            <w:tcW w:w="588" w:type="dxa"/>
          </w:tcPr>
          <w:p w14:paraId="2FDFBD40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2FDFBD41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FDFBD42" w14:textId="32F0766D" w:rsidR="00011556" w:rsidRPr="00472925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4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4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D" w14:textId="77777777" w:rsidTr="00C224F1">
        <w:trPr>
          <w:trHeight w:val="23"/>
        </w:trPr>
        <w:tc>
          <w:tcPr>
            <w:tcW w:w="588" w:type="dxa"/>
          </w:tcPr>
          <w:p w14:paraId="2FDFBD4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FDFBD4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FDFBD49" w14:textId="36340FAE" w:rsidR="00011556" w:rsidRPr="00EC0872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4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54" w14:textId="77777777" w:rsidTr="00C224F1">
        <w:trPr>
          <w:trHeight w:val="23"/>
        </w:trPr>
        <w:tc>
          <w:tcPr>
            <w:tcW w:w="588" w:type="dxa"/>
          </w:tcPr>
          <w:p w14:paraId="2FDFBD4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2FDFBD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2FDFBD50" w14:textId="2BCE6068" w:rsidR="00011556" w:rsidRPr="00EC0872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5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5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FDFBD5B" w14:textId="77777777" w:rsidTr="00C224F1">
        <w:trPr>
          <w:trHeight w:val="23"/>
        </w:trPr>
        <w:tc>
          <w:tcPr>
            <w:tcW w:w="588" w:type="dxa"/>
          </w:tcPr>
          <w:p w14:paraId="2FDFBD55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2FDFBD56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FDFBD57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FDFBD58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59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A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2" w14:textId="77777777" w:rsidTr="00C224F1">
        <w:trPr>
          <w:trHeight w:val="23"/>
        </w:trPr>
        <w:tc>
          <w:tcPr>
            <w:tcW w:w="588" w:type="dxa"/>
          </w:tcPr>
          <w:p w14:paraId="2FDFBD5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2FDFBD5D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2FDFBD5E" w14:textId="77777777" w:rsidR="00011556" w:rsidRPr="002F79DE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 xml:space="preserve">Kontrolės (priežiūros) skaidrumo ir objektyvumo užtikrinimo priemonės </w:t>
            </w:r>
            <w:r>
              <w:rPr>
                <w:szCs w:val="24"/>
              </w:rPr>
              <w:t>tvarkos apraše</w:t>
            </w:r>
            <w:r w:rsidRPr="002F79DE">
              <w:rPr>
                <w:szCs w:val="24"/>
              </w:rPr>
              <w:t xml:space="preserve"> nenustatytos. Kontrolę vykdantys subjektai, </w:t>
            </w:r>
            <w:r w:rsidRPr="002F79DE">
              <w:rPr>
                <w:szCs w:val="24"/>
              </w:rPr>
              <w:lastRenderedPageBreak/>
              <w:t>atlikdami  kontrolės funkcijas, vadovaujasi jų veiklą reglamentuojančiais teisės aktais</w:t>
            </w:r>
          </w:p>
        </w:tc>
        <w:tc>
          <w:tcPr>
            <w:tcW w:w="2182" w:type="dxa"/>
          </w:tcPr>
          <w:p w14:paraId="2FDFBD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9" w14:textId="77777777" w:rsidTr="00C224F1">
        <w:trPr>
          <w:trHeight w:val="23"/>
        </w:trPr>
        <w:tc>
          <w:tcPr>
            <w:tcW w:w="588" w:type="dxa"/>
          </w:tcPr>
          <w:p w14:paraId="2FDFBD6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2FDFBD64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2FDFBD65" w14:textId="04DC45B1" w:rsidR="00011556" w:rsidRPr="00472925" w:rsidRDefault="00472925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72925"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aktuose</w:t>
            </w:r>
          </w:p>
        </w:tc>
        <w:tc>
          <w:tcPr>
            <w:tcW w:w="2182" w:type="dxa"/>
          </w:tcPr>
          <w:p w14:paraId="2FDFBD6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0" w14:textId="77777777" w:rsidTr="00C224F1">
        <w:trPr>
          <w:trHeight w:val="23"/>
        </w:trPr>
        <w:tc>
          <w:tcPr>
            <w:tcW w:w="588" w:type="dxa"/>
          </w:tcPr>
          <w:p w14:paraId="2FDFBD6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FDFBD6B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2FDFBD6C" w14:textId="77777777" w:rsidR="00011556" w:rsidRPr="00011556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2FDFBD6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7" w14:textId="77777777" w:rsidTr="00C224F1">
        <w:trPr>
          <w:trHeight w:val="23"/>
        </w:trPr>
        <w:tc>
          <w:tcPr>
            <w:tcW w:w="588" w:type="dxa"/>
          </w:tcPr>
          <w:p w14:paraId="2FDFBD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2FDFBD72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2FDFBD73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FDFBD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E" w14:textId="77777777" w:rsidTr="00C224F1">
        <w:trPr>
          <w:trHeight w:val="23"/>
        </w:trPr>
        <w:tc>
          <w:tcPr>
            <w:tcW w:w="588" w:type="dxa"/>
          </w:tcPr>
          <w:p w14:paraId="2FDFBD7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2FDFBD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2FDFBD7A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D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7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2FDFBD7F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FDFBD88" w14:textId="77777777" w:rsidTr="00D0108A">
        <w:trPr>
          <w:trHeight w:val="23"/>
        </w:trPr>
        <w:tc>
          <w:tcPr>
            <w:tcW w:w="2457" w:type="dxa"/>
          </w:tcPr>
          <w:p w14:paraId="2FDFBD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FDFBD82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3" w14:textId="65A781CA" w:rsidR="00892ECD" w:rsidRPr="00011556" w:rsidRDefault="00C978FD" w:rsidP="00F03940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312DD">
              <w:rPr>
                <w:szCs w:val="24"/>
              </w:rPr>
              <w:t>Komunikacijos ir kultūros skyriaus vedėjo pavaduotoja Giedrė Kublickienė</w:t>
            </w:r>
          </w:p>
        </w:tc>
        <w:tc>
          <w:tcPr>
            <w:tcW w:w="2434" w:type="dxa"/>
          </w:tcPr>
          <w:p w14:paraId="2FDFBD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DFBD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7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2FDFBD8D" w14:textId="77777777" w:rsidTr="00D0108A">
        <w:trPr>
          <w:trHeight w:val="23"/>
        </w:trPr>
        <w:tc>
          <w:tcPr>
            <w:tcW w:w="2457" w:type="dxa"/>
          </w:tcPr>
          <w:p w14:paraId="2FDFBD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2FDFBD8A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FDFBD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FDFBD8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2FDFBD95" w14:textId="77777777" w:rsidTr="00D0108A">
        <w:trPr>
          <w:trHeight w:val="23"/>
        </w:trPr>
        <w:tc>
          <w:tcPr>
            <w:tcW w:w="2457" w:type="dxa"/>
          </w:tcPr>
          <w:p w14:paraId="2FDFBD8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FDFBD90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2FDFBD91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2FDFBD9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DFBD9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94" w14:textId="0660A7A1" w:rsidR="00011556" w:rsidRPr="00011556" w:rsidRDefault="00011556" w:rsidP="00472925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</w:t>
            </w:r>
            <w:r w:rsidR="00472925">
              <w:rPr>
                <w:rFonts w:eastAsia="Times New Roman" w:cs="Times New Roman"/>
                <w:sz w:val="22"/>
                <w:lang w:eastAsia="lt-LT"/>
              </w:rPr>
              <w:t>202</w:t>
            </w:r>
            <w:r w:rsidR="00C978FD">
              <w:rPr>
                <w:rFonts w:eastAsia="Times New Roman" w:cs="Times New Roman"/>
                <w:sz w:val="22"/>
                <w:lang w:eastAsia="lt-LT"/>
              </w:rPr>
              <w:t>4-02-01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2FDFBD9A" w14:textId="77777777" w:rsidTr="00D0108A">
        <w:trPr>
          <w:trHeight w:val="23"/>
        </w:trPr>
        <w:tc>
          <w:tcPr>
            <w:tcW w:w="2457" w:type="dxa"/>
          </w:tcPr>
          <w:p w14:paraId="2FDFBD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2FDFBD97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2FDFBD9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FDFBD99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FDFBD9B" w14:textId="77777777" w:rsidR="00AC37BC" w:rsidRDefault="00AC37BC" w:rsidP="0084234F">
      <w:pPr>
        <w:jc w:val="center"/>
      </w:pPr>
    </w:p>
    <w:sectPr w:rsidR="00AC37BC" w:rsidSect="008624EE">
      <w:pgSz w:w="11906" w:h="16838"/>
      <w:pgMar w:top="1021" w:right="567" w:bottom="102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0C4B" w14:textId="77777777" w:rsidR="008624EE" w:rsidRDefault="008624EE" w:rsidP="00011556">
      <w:pPr>
        <w:spacing w:after="0" w:line="240" w:lineRule="auto"/>
      </w:pPr>
      <w:r>
        <w:separator/>
      </w:r>
    </w:p>
  </w:endnote>
  <w:endnote w:type="continuationSeparator" w:id="0">
    <w:p w14:paraId="42EE02AB" w14:textId="77777777" w:rsidR="008624EE" w:rsidRDefault="008624EE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33B3" w14:textId="77777777" w:rsidR="008624EE" w:rsidRDefault="008624EE" w:rsidP="00011556">
      <w:pPr>
        <w:spacing w:after="0" w:line="240" w:lineRule="auto"/>
      </w:pPr>
      <w:r>
        <w:separator/>
      </w:r>
    </w:p>
  </w:footnote>
  <w:footnote w:type="continuationSeparator" w:id="0">
    <w:p w14:paraId="13BF626D" w14:textId="77777777" w:rsidR="008624EE" w:rsidRDefault="008624EE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34851"/>
    <w:rsid w:val="000418F6"/>
    <w:rsid w:val="0009587A"/>
    <w:rsid w:val="000E7359"/>
    <w:rsid w:val="00186256"/>
    <w:rsid w:val="00186CDE"/>
    <w:rsid w:val="00197535"/>
    <w:rsid w:val="001C1E81"/>
    <w:rsid w:val="001C4716"/>
    <w:rsid w:val="001C5323"/>
    <w:rsid w:val="002714FD"/>
    <w:rsid w:val="002932A0"/>
    <w:rsid w:val="002E03AB"/>
    <w:rsid w:val="002F4397"/>
    <w:rsid w:val="002F793F"/>
    <w:rsid w:val="002F79DE"/>
    <w:rsid w:val="003764D0"/>
    <w:rsid w:val="0038177D"/>
    <w:rsid w:val="00394843"/>
    <w:rsid w:val="003C6AA1"/>
    <w:rsid w:val="003D574F"/>
    <w:rsid w:val="00450999"/>
    <w:rsid w:val="00472925"/>
    <w:rsid w:val="00481571"/>
    <w:rsid w:val="00487FAB"/>
    <w:rsid w:val="005548EA"/>
    <w:rsid w:val="00560152"/>
    <w:rsid w:val="005679C9"/>
    <w:rsid w:val="005B023D"/>
    <w:rsid w:val="005D24A2"/>
    <w:rsid w:val="0061657D"/>
    <w:rsid w:val="0069605C"/>
    <w:rsid w:val="006A34B2"/>
    <w:rsid w:val="006C2EA8"/>
    <w:rsid w:val="006D79E2"/>
    <w:rsid w:val="00707F30"/>
    <w:rsid w:val="00777FAE"/>
    <w:rsid w:val="008103F7"/>
    <w:rsid w:val="0084234F"/>
    <w:rsid w:val="008624EE"/>
    <w:rsid w:val="00866DF8"/>
    <w:rsid w:val="008830CE"/>
    <w:rsid w:val="00892ECD"/>
    <w:rsid w:val="00897691"/>
    <w:rsid w:val="008C4141"/>
    <w:rsid w:val="00977F7D"/>
    <w:rsid w:val="009A2C77"/>
    <w:rsid w:val="009E4910"/>
    <w:rsid w:val="009F4302"/>
    <w:rsid w:val="00AA37CC"/>
    <w:rsid w:val="00AC37BC"/>
    <w:rsid w:val="00AE03A3"/>
    <w:rsid w:val="00B05163"/>
    <w:rsid w:val="00B10B52"/>
    <w:rsid w:val="00B221AC"/>
    <w:rsid w:val="00BD0324"/>
    <w:rsid w:val="00C224F1"/>
    <w:rsid w:val="00C43F54"/>
    <w:rsid w:val="00C52EE5"/>
    <w:rsid w:val="00C978FD"/>
    <w:rsid w:val="00CD46E3"/>
    <w:rsid w:val="00CF576B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F03940"/>
    <w:rsid w:val="00F27EDA"/>
    <w:rsid w:val="00F725DD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BCDC"/>
  <w15:docId w15:val="{F69E4DA8-9937-481C-A19A-ECF2366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3776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Eglė Zelenkienė</cp:lastModifiedBy>
  <cp:revision>3</cp:revision>
  <dcterms:created xsi:type="dcterms:W3CDTF">2024-02-05T13:24:00Z</dcterms:created>
  <dcterms:modified xsi:type="dcterms:W3CDTF">2024-02-05T13:39:00Z</dcterms:modified>
</cp:coreProperties>
</file>